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3733" w14:textId="6B6B432C" w:rsidR="00D41B5D" w:rsidRPr="0062539B" w:rsidRDefault="0062539B" w:rsidP="0062539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CE78C" wp14:editId="79CE3A6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9124950" cy="48196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481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2091" w14:textId="53C2A9C8" w:rsidR="0062539B" w:rsidRPr="0062539B" w:rsidRDefault="0062539B" w:rsidP="0062539B">
                            <w:pP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2539B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Individuelle</w:t>
                            </w:r>
                            <w:r w:rsidRPr="0062539B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Pr="0062539B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:u w:val="single"/>
                              </w:rPr>
                              <w:t>Förderung</w:t>
                            </w:r>
                          </w:p>
                          <w:p w14:paraId="61887559" w14:textId="21A2F52F" w:rsidR="0062539B" w:rsidRPr="0062539B" w:rsidRDefault="0062539B" w:rsidP="006253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53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Doppelstundenprinzip</w:t>
                            </w:r>
                          </w:p>
                          <w:p w14:paraId="4B0AB5AB" w14:textId="72CD3F34" w:rsidR="0062539B" w:rsidRPr="0062539B" w:rsidRDefault="0062539B" w:rsidP="006253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53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kleine Lerngruppen im familiären „Wohlfühl-Charakter“, um individualisiertes und begleitetes Lernen zu gewährleisten</w:t>
                            </w:r>
                          </w:p>
                          <w:p w14:paraId="74E82EE5" w14:textId="46FEAFD1" w:rsidR="0062539B" w:rsidRPr="0062539B" w:rsidRDefault="0062539B" w:rsidP="006253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53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kurze Wege und schnelle Absprachen aller am Schulleben beteiligten</w:t>
                            </w:r>
                          </w:p>
                          <w:p w14:paraId="0A5BF5DD" w14:textId="33ABBD91" w:rsidR="0062539B" w:rsidRPr="0062539B" w:rsidRDefault="0062539B" w:rsidP="006253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53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durch einen umfassenden Überblick über die Lerngruppen wird schnelles, präventives Handeln ermöglicht</w:t>
                            </w:r>
                          </w:p>
                          <w:p w14:paraId="04F3DDB4" w14:textId="77777777" w:rsidR="0062539B" w:rsidRPr="0062539B" w:rsidRDefault="0062539B" w:rsidP="006253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53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individuelle Differenzierung und Förderung sind unsere Prinzipien</w:t>
                            </w:r>
                          </w:p>
                          <w:p w14:paraId="1A8D01A2" w14:textId="5E9438F1" w:rsidR="0062539B" w:rsidRPr="0062539B" w:rsidRDefault="0062539B" w:rsidP="006253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53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das Ganztagsangebot erweitert in einer stressfreien und angeleiteten Atmosphäre dieses Prinzip</w:t>
                            </w:r>
                          </w:p>
                          <w:p w14:paraId="2E846304" w14:textId="19BE72D0" w:rsidR="0062539B" w:rsidRPr="0062539B" w:rsidRDefault="0062539B" w:rsidP="0062539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62539B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offener Unterrichtsbeginn und geöffneter Unterricht dienen dazu, individuelle Lernwege und Interessen zu festigen </w:t>
                            </w:r>
                          </w:p>
                          <w:p w14:paraId="27D76F04" w14:textId="77777777" w:rsidR="0062539B" w:rsidRDefault="0062539B" w:rsidP="0062539B"/>
                          <w:p w14:paraId="0ECAA8C6" w14:textId="77777777" w:rsidR="0062539B" w:rsidRDefault="0062539B" w:rsidP="0062539B"/>
                          <w:p w14:paraId="0FB96FE0" w14:textId="77777777" w:rsidR="0062539B" w:rsidRDefault="0062539B" w:rsidP="00625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CE7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718.5pt;height:379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">
                <v:textbox>
                  <w:txbxContent>
                    <w:p w14:paraId="58772091" w14:textId="53C2A9C8" w:rsidR="0062539B" w:rsidRPr="0062539B" w:rsidRDefault="0062539B" w:rsidP="0062539B">
                      <w:pPr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62539B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Individuelle</w:t>
                      </w:r>
                      <w:r w:rsidRPr="0062539B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Pr="0062539B">
                        <w:rPr>
                          <w:rFonts w:cstheme="minorHAnsi"/>
                          <w:b/>
                          <w:sz w:val="44"/>
                          <w:szCs w:val="44"/>
                          <w:u w:val="single"/>
                        </w:rPr>
                        <w:t>Förderung</w:t>
                      </w:r>
                    </w:p>
                    <w:p w14:paraId="61887559" w14:textId="21A2F52F" w:rsidR="0062539B" w:rsidRPr="0062539B" w:rsidRDefault="0062539B" w:rsidP="006253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539B">
                        <w:rPr>
                          <w:rFonts w:cstheme="minorHAnsi"/>
                          <w:sz w:val="44"/>
                          <w:szCs w:val="44"/>
                        </w:rPr>
                        <w:t>Doppelstundenprinzip</w:t>
                      </w:r>
                    </w:p>
                    <w:p w14:paraId="4B0AB5AB" w14:textId="72CD3F34" w:rsidR="0062539B" w:rsidRPr="0062539B" w:rsidRDefault="0062539B" w:rsidP="006253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539B">
                        <w:rPr>
                          <w:rFonts w:cstheme="minorHAnsi"/>
                          <w:sz w:val="44"/>
                          <w:szCs w:val="44"/>
                        </w:rPr>
                        <w:t>kleine Lerngruppen im familiären „Wohlfühl-Charakter“, um individualisiertes und begleitetes Lernen zu gewährleisten</w:t>
                      </w:r>
                    </w:p>
                    <w:p w14:paraId="74E82EE5" w14:textId="46FEAFD1" w:rsidR="0062539B" w:rsidRPr="0062539B" w:rsidRDefault="0062539B" w:rsidP="006253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539B">
                        <w:rPr>
                          <w:rFonts w:cstheme="minorHAnsi"/>
                          <w:sz w:val="44"/>
                          <w:szCs w:val="44"/>
                        </w:rPr>
                        <w:t>kurze Wege und schnelle Absprachen aller am Schulleben beteiligten</w:t>
                      </w:r>
                    </w:p>
                    <w:p w14:paraId="0A5BF5DD" w14:textId="33ABBD91" w:rsidR="0062539B" w:rsidRPr="0062539B" w:rsidRDefault="0062539B" w:rsidP="006253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539B">
                        <w:rPr>
                          <w:rFonts w:cstheme="minorHAnsi"/>
                          <w:sz w:val="44"/>
                          <w:szCs w:val="44"/>
                        </w:rPr>
                        <w:t>durch einen umfassenden Überblick über die Lerngruppen wird schnelles, präventives Handeln ermöglicht</w:t>
                      </w:r>
                    </w:p>
                    <w:p w14:paraId="04F3DDB4" w14:textId="77777777" w:rsidR="0062539B" w:rsidRPr="0062539B" w:rsidRDefault="0062539B" w:rsidP="006253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539B">
                        <w:rPr>
                          <w:rFonts w:cstheme="minorHAnsi"/>
                          <w:sz w:val="44"/>
                          <w:szCs w:val="44"/>
                        </w:rPr>
                        <w:t>individuelle Differenzierung und Förderung sind unsere Prinzipien</w:t>
                      </w:r>
                    </w:p>
                    <w:p w14:paraId="1A8D01A2" w14:textId="5E9438F1" w:rsidR="0062539B" w:rsidRPr="0062539B" w:rsidRDefault="0062539B" w:rsidP="006253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539B">
                        <w:rPr>
                          <w:rFonts w:cstheme="minorHAnsi"/>
                          <w:sz w:val="44"/>
                          <w:szCs w:val="44"/>
                        </w:rPr>
                        <w:t>das Ganztagsangebot erweitert in einer stressfreien und angeleiteten Atmosphäre dieses Prinzip</w:t>
                      </w:r>
                    </w:p>
                    <w:p w14:paraId="2E846304" w14:textId="19BE72D0" w:rsidR="0062539B" w:rsidRPr="0062539B" w:rsidRDefault="0062539B" w:rsidP="0062539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62539B">
                        <w:rPr>
                          <w:rFonts w:cstheme="minorHAnsi"/>
                          <w:sz w:val="44"/>
                          <w:szCs w:val="44"/>
                        </w:rPr>
                        <w:t xml:space="preserve">offener Unterrichtsbeginn und geöffneter Unterricht dienen dazu, individuelle Lernwege und Interessen zu festigen </w:t>
                      </w:r>
                    </w:p>
                    <w:p w14:paraId="27D76F04" w14:textId="77777777" w:rsidR="0062539B" w:rsidRDefault="0062539B" w:rsidP="0062539B"/>
                    <w:p w14:paraId="0ECAA8C6" w14:textId="77777777" w:rsidR="0062539B" w:rsidRDefault="0062539B" w:rsidP="0062539B"/>
                    <w:p w14:paraId="0FB96FE0" w14:textId="77777777" w:rsidR="0062539B" w:rsidRDefault="0062539B" w:rsidP="0062539B"/>
                  </w:txbxContent>
                </v:textbox>
                <w10:wrap type="square" anchorx="page"/>
              </v:shape>
            </w:pict>
          </mc:Fallback>
        </mc:AlternateContent>
      </w:r>
    </w:p>
    <w:sectPr w:rsidR="00D41B5D" w:rsidRPr="0062539B" w:rsidSect="0062539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1B68"/>
    <w:multiLevelType w:val="hybridMultilevel"/>
    <w:tmpl w:val="ECD4301A"/>
    <w:lvl w:ilvl="0" w:tplc="E6B09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5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29"/>
    <w:rsid w:val="0062539B"/>
    <w:rsid w:val="00AF0829"/>
    <w:rsid w:val="00D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5315"/>
  <w15:chartTrackingRefBased/>
  <w15:docId w15:val="{E6C511D1-DCD5-454A-950F-A53B0F02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3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 Ungefug</dc:creator>
  <cp:keywords/>
  <dc:description/>
  <cp:lastModifiedBy>Eddi Ungefug</cp:lastModifiedBy>
  <cp:revision>2</cp:revision>
  <dcterms:created xsi:type="dcterms:W3CDTF">2022-11-23T16:00:00Z</dcterms:created>
  <dcterms:modified xsi:type="dcterms:W3CDTF">2022-11-23T16:01:00Z</dcterms:modified>
</cp:coreProperties>
</file>